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B18D" w14:textId="77777777" w:rsidR="00DB7785" w:rsidRPr="00DB7785" w:rsidRDefault="00DB7785" w:rsidP="00DB7785">
      <w:pPr>
        <w:rPr>
          <w:rFonts w:ascii="Calibri" w:eastAsia="Calibri" w:hAnsi="Calibri" w:cs="Times New Roman"/>
          <w:lang w:val="en-US"/>
        </w:rPr>
      </w:pPr>
    </w:p>
    <w:p w14:paraId="2CD729CB" w14:textId="77777777" w:rsidR="00DB7785" w:rsidRPr="00DB7785" w:rsidRDefault="00DB7785" w:rsidP="00DB7785">
      <w:pPr>
        <w:spacing w:after="150" w:line="240" w:lineRule="auto"/>
        <w:jc w:val="center"/>
        <w:rPr>
          <w:rFonts w:ascii="Arial" w:eastAsia="Times New Roman" w:hAnsi="Arial" w:cs="Arial"/>
          <w:color w:val="282828"/>
          <w:sz w:val="26"/>
          <w:szCs w:val="26"/>
          <w:lang w:eastAsia="ru-RU"/>
        </w:rPr>
      </w:pPr>
      <w:r w:rsidRPr="00DB7785">
        <w:rPr>
          <w:rFonts w:ascii="Arial" w:eastAsia="Times New Roman" w:hAnsi="Arial" w:cs="Arial"/>
          <w:b/>
          <w:bCs/>
          <w:color w:val="282828"/>
          <w:sz w:val="26"/>
          <w:szCs w:val="26"/>
          <w:lang w:eastAsia="ru-RU"/>
        </w:rPr>
        <w:t>Информация о численности получателей социальных услуг по формам социального обслуживания и видам социальных услуг за счет бюджетных ассигнований Мурманской области и за счет средств физических и (или) юридических лиц)</w:t>
      </w:r>
    </w:p>
    <w:p w14:paraId="556B13BB" w14:textId="77777777" w:rsidR="00DB7785" w:rsidRPr="00DB7785" w:rsidRDefault="00DB7785" w:rsidP="00DB7785">
      <w:pPr>
        <w:spacing w:after="150" w:line="240" w:lineRule="auto"/>
        <w:jc w:val="center"/>
        <w:rPr>
          <w:rFonts w:ascii="Arial" w:eastAsia="Times New Roman" w:hAnsi="Arial" w:cs="Arial"/>
          <w:color w:val="282828"/>
          <w:sz w:val="26"/>
          <w:szCs w:val="26"/>
          <w:lang w:eastAsia="ru-RU"/>
        </w:rPr>
      </w:pPr>
      <w:r w:rsidRPr="00DB7785">
        <w:rPr>
          <w:rFonts w:ascii="Arial" w:eastAsia="Times New Roman" w:hAnsi="Arial" w:cs="Arial"/>
          <w:b/>
          <w:bCs/>
          <w:color w:val="282828"/>
          <w:sz w:val="26"/>
          <w:szCs w:val="26"/>
          <w:lang w:eastAsia="ru-RU"/>
        </w:rPr>
        <w:t>за 2024 год</w:t>
      </w:r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3"/>
        <w:gridCol w:w="3409"/>
        <w:gridCol w:w="5245"/>
      </w:tblGrid>
      <w:tr w:rsidR="00DB7785" w:rsidRPr="00DB7785" w14:paraId="6AF6D38E" w14:textId="77777777" w:rsidTr="00660017">
        <w:tc>
          <w:tcPr>
            <w:tcW w:w="24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7E0D59D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  <w:t>Наименование вида социальных услуг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91FE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  <w:t>Численность получателей социальных услуг (чел.) (за счет бюджетных ассигнований)</w:t>
            </w:r>
          </w:p>
          <w:p w14:paraId="6E40B2AF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313D59D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  <w:t xml:space="preserve">Численность получателей социальных услуг (чел.) (за счет средств физических и (или) юридических </w:t>
            </w:r>
            <w:proofErr w:type="gramStart"/>
            <w:r w:rsidRPr="00DB7785"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  <w:t>лиц )</w:t>
            </w:r>
            <w:proofErr w:type="gramEnd"/>
            <w:r w:rsidRPr="00DB7785"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B7785" w:rsidRPr="00DB7785" w14:paraId="609D156F" w14:textId="77777777" w:rsidTr="00660017">
        <w:trPr>
          <w:trHeight w:val="58"/>
        </w:trPr>
        <w:tc>
          <w:tcPr>
            <w:tcW w:w="240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1EE187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BEC419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  <w:t>обслуживание на дому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493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  <w:t>обслуживание на дому</w:t>
            </w:r>
          </w:p>
        </w:tc>
      </w:tr>
      <w:tr w:rsidR="00DB7785" w:rsidRPr="00DB7785" w14:paraId="2D17D918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FB6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Всего</w:t>
            </w:r>
          </w:p>
          <w:p w14:paraId="5934CA4F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422472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AE5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46</w:t>
            </w:r>
          </w:p>
        </w:tc>
      </w:tr>
      <w:tr w:rsidR="00DB7785" w:rsidRPr="00DB7785" w14:paraId="14685CA4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48C3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социально-бытовые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24088D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ED67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46</w:t>
            </w:r>
          </w:p>
        </w:tc>
      </w:tr>
      <w:tr w:rsidR="00DB7785" w:rsidRPr="00DB7785" w14:paraId="713612E8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95A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социально-медицинские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6F166E5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37AF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46</w:t>
            </w:r>
          </w:p>
        </w:tc>
      </w:tr>
      <w:tr w:rsidR="00DB7785" w:rsidRPr="00DB7785" w14:paraId="29C20729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26C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социально- психологические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80F1B1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F93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  <w:tr w:rsidR="00DB7785" w:rsidRPr="00DB7785" w14:paraId="41FCA145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3EF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социально- педагогические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01489B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1F4D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  <w:tr w:rsidR="00DB7785" w:rsidRPr="00DB7785" w14:paraId="0156CF63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A04F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социально-трудовые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E9B663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DCF0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  <w:tr w:rsidR="00DB7785" w:rsidRPr="00DB7785" w14:paraId="443B3BE7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787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социально-правовые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197996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31F4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27</w:t>
            </w:r>
          </w:p>
        </w:tc>
      </w:tr>
      <w:tr w:rsidR="00DB7785" w:rsidRPr="00DB7785" w14:paraId="63F0B9E2" w14:textId="77777777" w:rsidTr="00660017">
        <w:trPr>
          <w:trHeight w:val="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D3BA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282828"/>
                <w:sz w:val="26"/>
                <w:szCs w:val="26"/>
                <w:lang w:eastAsia="ru-RU"/>
              </w:rPr>
            </w:pPr>
            <w:r w:rsidRPr="00DB7785">
              <w:rPr>
                <w:rFonts w:ascii="Arial" w:eastAsia="Times New Roman" w:hAnsi="Arial" w:cs="Arial"/>
                <w:color w:val="282828"/>
                <w:sz w:val="26"/>
                <w:szCs w:val="26"/>
                <w:lang w:eastAsia="ru-RU"/>
              </w:rPr>
              <w:t>услуги в целях повышения коммуникативного потенциала</w:t>
            </w:r>
          </w:p>
        </w:tc>
        <w:tc>
          <w:tcPr>
            <w:tcW w:w="3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4852FF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E4F8" w14:textId="77777777" w:rsidR="00DB7785" w:rsidRPr="00DB7785" w:rsidRDefault="00DB7785" w:rsidP="00DB77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</w:pPr>
            <w:r w:rsidRPr="00DB7785">
              <w:rPr>
                <w:rFonts w:ascii="Times New Roman" w:eastAsia="Times New Roman" w:hAnsi="Times New Roman" w:cs="Times New Roman"/>
                <w:bCs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</w:tbl>
    <w:p w14:paraId="2518115C" w14:textId="77777777" w:rsidR="00DB7785" w:rsidRPr="00DB7785" w:rsidRDefault="00DB7785" w:rsidP="00DB7785">
      <w:pPr>
        <w:spacing w:after="150" w:line="240" w:lineRule="auto"/>
        <w:rPr>
          <w:rFonts w:ascii="Arial" w:eastAsia="Times New Roman" w:hAnsi="Arial" w:cs="Arial"/>
          <w:b/>
          <w:bCs/>
          <w:color w:val="282828"/>
          <w:sz w:val="26"/>
          <w:szCs w:val="26"/>
          <w:lang w:eastAsia="ru-RU"/>
        </w:rPr>
      </w:pPr>
    </w:p>
    <w:p w14:paraId="275EAC5F" w14:textId="77777777" w:rsidR="00DB7785" w:rsidRPr="00DB7785" w:rsidRDefault="00DB7785" w:rsidP="00DB778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6"/>
          <w:szCs w:val="26"/>
          <w:lang w:eastAsia="ru-RU"/>
        </w:rPr>
      </w:pPr>
    </w:p>
    <w:p w14:paraId="760789F5" w14:textId="77777777" w:rsidR="00DB7785" w:rsidRPr="00DB7785" w:rsidRDefault="00DB7785" w:rsidP="00DB778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6"/>
          <w:szCs w:val="26"/>
          <w:lang w:eastAsia="ru-RU"/>
        </w:rPr>
      </w:pPr>
    </w:p>
    <w:p w14:paraId="1D410D91" w14:textId="77777777" w:rsidR="00023889" w:rsidRDefault="00023889"/>
    <w:sectPr w:rsidR="0002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85"/>
    <w:rsid w:val="00023889"/>
    <w:rsid w:val="00D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99C1"/>
  <w15:chartTrackingRefBased/>
  <w15:docId w15:val="{A1ACE55A-EE03-42FA-9ACD-A0B76197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2025-02-14T10:02:00Z</dcterms:created>
  <dcterms:modified xsi:type="dcterms:W3CDTF">2025-02-14T10:02:00Z</dcterms:modified>
</cp:coreProperties>
</file>